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乡村全科助理医师考试大纲</w:t>
      </w:r>
    </w:p>
    <w:p>
      <w:pPr>
        <w:spacing w:before="120"/>
        <w:jc w:val="center"/>
        <w:rPr>
          <w:b/>
          <w:szCs w:val="21"/>
        </w:rPr>
      </w:pPr>
      <w:r>
        <w:rPr>
          <w:rFonts w:hint="eastAsia"/>
          <w:b/>
          <w:szCs w:val="21"/>
        </w:rPr>
        <w:t>第二部分：公共卫生</w:t>
      </w:r>
    </w:p>
    <w:tbl>
      <w:tblPr>
        <w:tblStyle w:val="5"/>
        <w:tblW w:w="8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410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第二部分</w:t>
            </w:r>
          </w:p>
        </w:tc>
        <w:tc>
          <w:tcPr>
            <w:tcW w:w="3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3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细目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一、卫生管理和政策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1.疾病预防策略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三级预防策略（第一级预防、第二级预防、第三级预防）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2.基本公共卫生服务和重大公共卫生服务项目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（1）目的和意义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3.签约服务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签约服务内容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4.中医预防与养生保健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（1）基本原则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（2）服务方式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二、卫生统计学和流行病学基本知识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1.卫生统计学概述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（1）同质和变异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（2）总体、样本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（3）基本步骤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（4）资料类型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2.统计表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（1）统计表的编制原则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（2）统计表的基本结构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（3）常用统计表的种类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3.算数平均数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（1）频数与频数分布表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（2）算数平均数的定义及计算方法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（3）医学参考值范围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4.常用人口统计指标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人口总数、构成、生育、死亡、寿命等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5.常用流行病学方法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（1）流行病学定义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（2）流行病学研究方法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（3）描述流行病学的定义、方法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（4）个案调查的内容及方法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6.疾病的分布与影响因素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（1）疾病分布常用的测量指标（发病率、患病率、死亡率、病死率）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（2）疾病流行强度（散发、暴发、流行）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（3）疾病的三间分布（时间分布、地区分布和人群分布）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7.公共卫生监测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（1）公共卫生监测的定义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（2）公共卫生监测的种类和内容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三、健康教育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1.概述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（1）健康教育与健康促进的定义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（2）健康的决定因素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（3）健康相关行为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2.健康教育内容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（1）特殊人群的健康教育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（2）重点疾病的健康教育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（3）重点公共卫生问题的健康教育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（4）健康素养基本知识与技能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（5）中医养生保健的理念和方法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四、法定传染病及突发公共卫生事件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1.传染病流行过程的三个环节及影响因素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（1）传染源的定义，潜伏期、传染期的概念及流行病学意义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（2）传播途径的概念及特点，传播因素的概念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（3）影响人群易感性的因素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（4）影响流行过程的因素（自然因素及社会因素）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2.传染病与突发公共卫生事件报告和处理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（1）风险管理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（2）发现和登记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（3）相关信息报告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3.预防接种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（1）国家免疫规划、免疫程序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（2）疫苗使用管理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（3）冷链系统管理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（4）预防接种服务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（5）疑似预防接种异常反应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（6）疫苗针对传染病的监测与控制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五、居民健康管理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1.居民健康档案管理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（2）居民健康档案的内容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（3）居民健康档案的建立、使用、终止和保存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2.0～6岁儿童健康管理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（1）儿童年龄分期及各期特点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（2）儿童生长发育指标及评价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（3）新生儿家庭访视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（4）婴幼儿健康管理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（5）学龄前儿童健康管理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（6）常见儿童健康问题处理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（7）常见儿童伤害的预防（溺水、中毒、烧烫伤、电击伤、意外窒息等）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（8）服务要求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3.孕产妇健康管理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（1）妊娠的判定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（2）孕早期健康管理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（3）孕中期健康管理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（4）孕晚期健康管理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（5）产后访视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（6）产后42 天健康检查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（7）服务要求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4.老年人健康管理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（2）生活方式和健康状况评估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（3）体格检查和辅助检查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（4）健康指导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5.高血压患者健康管理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（3）随访评估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（4）分类干预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6.2型糖尿病健康管理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（3）随访评估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（4）分类干预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7.结核病患者健康管理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（2）筛查及推介转诊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（3）第一次入户随访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（4）督导服药和随访管理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（5）结案评估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8.严重精神障碍患者健康管理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（2）患者信息管理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（3）随访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（4）分类干预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（5）健康检查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（6）服务要求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9.中医药健康管理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（1）体质的概念和构成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（2）中医药保健指导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（3）0～36个月儿童中医体质调养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（4）老年人中医体质辨识及健康管理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10.中风、痹症的中医健康管理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（1）发病特点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（2）常见病因的识别和干预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（3）辨证干预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六、卫生监督协管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1.基本知识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（1）食源性疾病、食物中毒的概念、特点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（2）细菌性、有毒动植物、化学性食物中毒的特点及预防措施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（3）常见食品（粮谷、蔬菜、肉、鱼、奶制品、酒等）的卫生问题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（4）水源选择与卫生防护、饮用水常用消毒方法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（5）室内空气污染的来源和健康危害、预防控制措施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（6）土壤污染的来源和健康危害、粪便和垃圾无害化处理方法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2.服务内容与要求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（1）食源性疾病及相关信息报告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（2）饮用水卫生安全巡查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（3）学校卫生服务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（4）非法行医和非法采供血信息报告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（5）计划生育相关信息报告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（6）服务要求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七、基本技能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1.卫生处理操作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（1）喷洒消毒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（2）浸泡消毒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（3）擦拭消毒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2.个人防护操作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（1）消化道传染病个人防护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（2）呼吸道传染病个人防护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3.手卫生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标准手洗法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4.医疗废弃物处理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（1）感染性废弃物的处理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（2）损伤性废弃物的处理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5.针刺伤的处理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处理方法</w:t>
            </w:r>
          </w:p>
        </w:tc>
      </w:tr>
    </w:tbl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E88"/>
    <w:rsid w:val="00017000"/>
    <w:rsid w:val="00042004"/>
    <w:rsid w:val="00045156"/>
    <w:rsid w:val="000D2A78"/>
    <w:rsid w:val="00177209"/>
    <w:rsid w:val="00186A8B"/>
    <w:rsid w:val="00313B3A"/>
    <w:rsid w:val="00340F60"/>
    <w:rsid w:val="00515298"/>
    <w:rsid w:val="00515759"/>
    <w:rsid w:val="00661948"/>
    <w:rsid w:val="00664866"/>
    <w:rsid w:val="006E5196"/>
    <w:rsid w:val="00796749"/>
    <w:rsid w:val="007B1276"/>
    <w:rsid w:val="007B3E88"/>
    <w:rsid w:val="007D2A56"/>
    <w:rsid w:val="008B580C"/>
    <w:rsid w:val="008D7166"/>
    <w:rsid w:val="00962C71"/>
    <w:rsid w:val="009C7F89"/>
    <w:rsid w:val="00A226DD"/>
    <w:rsid w:val="00AA29DF"/>
    <w:rsid w:val="00B252CF"/>
    <w:rsid w:val="00CA1BB5"/>
    <w:rsid w:val="00D042AE"/>
    <w:rsid w:val="00DE4053"/>
    <w:rsid w:val="00E21B17"/>
    <w:rsid w:val="00EF7E41"/>
    <w:rsid w:val="00F1798E"/>
    <w:rsid w:val="18E6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413</Words>
  <Characters>2360</Characters>
  <Lines>19</Lines>
  <Paragraphs>5</Paragraphs>
  <TotalTime>67</TotalTime>
  <ScaleCrop>false</ScaleCrop>
  <LinksUpToDate>false</LinksUpToDate>
  <CharactersWithSpaces>2768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2016-11-24T11:45:00Z</dcterms:created>
  <dc:creator>cdel</dc:creator>
  <cp:lastModifiedBy>酷酷d灵魂</cp:lastModifiedBy>
  <dcterms:modified xsi:type="dcterms:W3CDTF">2019-12-05T06:41:12Z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